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1D227EB" w14:textId="70C515FE" w:rsidR="00111BF1" w:rsidRPr="00865343" w:rsidRDefault="00FE4D04" w:rsidP="00865343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ПРИМЕНЕНИЕ ШУМОПОДАВЛЯЮЩИХ ФИЛЬТРОВ ПРИ ПЛЁНОЧНОЙ ДОЗИМЕТРИИ РАДИОХИРУРГИЧЕСКИХ ПЛАНОВ ЛЕЧЕНИЯ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29E363DA" w:rsidR="0057209F" w:rsidRPr="00FA7EDF" w:rsidRDefault="00FE4D04" w:rsidP="00FA7EDF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К. В. Запорожская</w:t>
      </w:r>
      <w:r w:rsidR="00FA7EDF">
        <w:rPr>
          <w:b/>
          <w:bCs/>
          <w:vertAlign w:val="superscript"/>
        </w:rPr>
        <w:t>1</w:t>
      </w:r>
      <w:r w:rsidR="0057209F" w:rsidRPr="00FA7EDF">
        <w:rPr>
          <w:b/>
          <w:bCs/>
        </w:rPr>
        <w:t xml:space="preserve">, </w:t>
      </w:r>
      <w:r>
        <w:rPr>
          <w:b/>
          <w:bCs/>
        </w:rPr>
        <w:t xml:space="preserve">Е. Н. </w:t>
      </w:r>
      <w:r w:rsidRPr="009E32D5">
        <w:rPr>
          <w:b/>
          <w:bCs/>
        </w:rPr>
        <w:t>Лыкова</w:t>
      </w:r>
      <w:r w:rsidRPr="009E32D5">
        <w:rPr>
          <w:b/>
          <w:bCs/>
          <w:vertAlign w:val="superscript"/>
        </w:rPr>
        <w:t>1</w:t>
      </w:r>
      <w:r w:rsidR="009E32D5">
        <w:rPr>
          <w:b/>
          <w:bCs/>
        </w:rPr>
        <w:t>,</w:t>
      </w:r>
      <w:r w:rsidR="00C6416D">
        <w:rPr>
          <w:b/>
          <w:bCs/>
        </w:rPr>
        <w:t xml:space="preserve"> Г.В.</w:t>
      </w:r>
      <w:r w:rsidR="009E32D5">
        <w:rPr>
          <w:b/>
          <w:bCs/>
        </w:rPr>
        <w:t xml:space="preserve"> Кичигин</w:t>
      </w:r>
      <w:r w:rsidR="00C6416D">
        <w:rPr>
          <w:b/>
          <w:bCs/>
          <w:vertAlign w:val="superscript"/>
        </w:rPr>
        <w:t>2</w:t>
      </w:r>
      <w:r w:rsidR="009E32D5">
        <w:rPr>
          <w:b/>
          <w:bCs/>
        </w:rPr>
        <w:t xml:space="preserve">, </w:t>
      </w:r>
      <w:r w:rsidR="009E32D5" w:rsidRPr="009E32D5">
        <w:rPr>
          <w:b/>
          <w:bCs/>
        </w:rPr>
        <w:t>А</w:t>
      </w:r>
      <w:r w:rsidR="009E32D5">
        <w:rPr>
          <w:b/>
          <w:bCs/>
        </w:rPr>
        <w:t>.А. Щербаков</w:t>
      </w:r>
      <w:r w:rsidR="009E32D5">
        <w:rPr>
          <w:b/>
          <w:bCs/>
          <w:vertAlign w:val="superscript"/>
        </w:rPr>
        <w:t>1</w:t>
      </w:r>
      <w:r w:rsidR="009E32D5">
        <w:rPr>
          <w:b/>
          <w:bCs/>
        </w:rPr>
        <w:t>, А.П.Черняев</w:t>
      </w:r>
      <w:r w:rsidR="009E32D5">
        <w:rPr>
          <w:b/>
          <w:bCs/>
          <w:vertAlign w:val="superscript"/>
        </w:rPr>
        <w:t>1</w:t>
      </w:r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4A87D1E5" w14:textId="0C7F5F12" w:rsidR="00AC0C40" w:rsidRDefault="00FA7EDF" w:rsidP="00FE4D04">
      <w:pPr>
        <w:widowControl w:val="0"/>
        <w:jc w:val="center"/>
        <w:rPr>
          <w:iCs/>
          <w:sz w:val="22"/>
          <w:szCs w:val="22"/>
        </w:rPr>
      </w:pPr>
      <w:r w:rsidRPr="00AC0C40">
        <w:rPr>
          <w:iCs/>
          <w:sz w:val="22"/>
          <w:szCs w:val="22"/>
          <w:vertAlign w:val="superscript"/>
        </w:rPr>
        <w:t>1</w:t>
      </w:r>
      <w:r w:rsidR="00C72256" w:rsidRPr="00C72256">
        <w:rPr>
          <w:iCs/>
          <w:sz w:val="22"/>
          <w:szCs w:val="22"/>
        </w:rPr>
        <w:t xml:space="preserve">МГУ имени </w:t>
      </w:r>
      <w:proofErr w:type="gramStart"/>
      <w:r w:rsidR="00C72256" w:rsidRPr="00C72256">
        <w:rPr>
          <w:iCs/>
          <w:sz w:val="22"/>
          <w:szCs w:val="22"/>
        </w:rPr>
        <w:t>М.В.</w:t>
      </w:r>
      <w:proofErr w:type="gramEnd"/>
      <w:r w:rsidR="00C72256" w:rsidRPr="00C72256">
        <w:rPr>
          <w:iCs/>
          <w:sz w:val="22"/>
          <w:szCs w:val="22"/>
        </w:rPr>
        <w:t xml:space="preserve"> Ломоносова</w:t>
      </w:r>
      <w:r w:rsidR="00FE4D04">
        <w:rPr>
          <w:iCs/>
          <w:sz w:val="22"/>
          <w:szCs w:val="22"/>
        </w:rPr>
        <w:t>,</w:t>
      </w:r>
      <w:r w:rsidR="00AC0C40" w:rsidRPr="00E0152B">
        <w:rPr>
          <w:iCs/>
          <w:sz w:val="22"/>
          <w:szCs w:val="22"/>
        </w:rPr>
        <w:t xml:space="preserve"> </w:t>
      </w:r>
      <w:r w:rsidR="00C72256">
        <w:rPr>
          <w:iCs/>
          <w:sz w:val="22"/>
          <w:szCs w:val="22"/>
        </w:rPr>
        <w:t>Россия</w:t>
      </w:r>
    </w:p>
    <w:p w14:paraId="5A3216C1" w14:textId="72C569D3" w:rsidR="00C6416D" w:rsidRPr="00C6416D" w:rsidRDefault="00C6416D" w:rsidP="00FE4D04">
      <w:pPr>
        <w:widowControl w:val="0"/>
        <w:jc w:val="center"/>
        <w:rPr>
          <w:iCs/>
          <w:sz w:val="22"/>
          <w:szCs w:val="22"/>
        </w:rPr>
      </w:pPr>
      <w:r w:rsidRPr="00C6416D">
        <w:rPr>
          <w:iCs/>
          <w:sz w:val="22"/>
          <w:szCs w:val="22"/>
          <w:vertAlign w:val="superscript"/>
        </w:rPr>
        <w:t>2</w:t>
      </w:r>
      <w:r>
        <w:rPr>
          <w:iCs/>
          <w:sz w:val="22"/>
          <w:szCs w:val="22"/>
        </w:rPr>
        <w:t xml:space="preserve">МКНЦ имени </w:t>
      </w:r>
      <w:proofErr w:type="gramStart"/>
      <w:r>
        <w:rPr>
          <w:iCs/>
          <w:sz w:val="22"/>
          <w:szCs w:val="22"/>
        </w:rPr>
        <w:t>А.С.</w:t>
      </w:r>
      <w:proofErr w:type="gramEnd"/>
      <w:r>
        <w:rPr>
          <w:iCs/>
          <w:sz w:val="22"/>
          <w:szCs w:val="22"/>
        </w:rPr>
        <w:t xml:space="preserve"> Логинова, Россия</w:t>
      </w:r>
    </w:p>
    <w:p w14:paraId="002A17B6" w14:textId="7EFD3D8C" w:rsidR="00FE4D04" w:rsidRPr="00FE4D04" w:rsidRDefault="00AC0C40" w:rsidP="00FE4D04">
      <w:pPr>
        <w:shd w:val="clear" w:color="auto" w:fill="FFFFFF"/>
        <w:tabs>
          <w:tab w:val="left" w:pos="1003"/>
        </w:tabs>
        <w:jc w:val="center"/>
        <w:rPr>
          <w:sz w:val="22"/>
          <w:szCs w:val="22"/>
          <w:lang w:val="en-US"/>
        </w:rPr>
      </w:pPr>
      <w:r w:rsidRPr="006D37DF">
        <w:rPr>
          <w:sz w:val="22"/>
          <w:lang w:val="en-US"/>
        </w:rPr>
        <w:t>E</w:t>
      </w:r>
      <w:r w:rsidRPr="00FE4D04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FE4D04">
        <w:rPr>
          <w:sz w:val="22"/>
          <w:lang w:val="en-US"/>
        </w:rPr>
        <w:t xml:space="preserve">: </w:t>
      </w:r>
      <w:hyperlink r:id="rId7" w:history="1">
        <w:r w:rsidR="00FE4D04" w:rsidRPr="006F7A92">
          <w:rPr>
            <w:rStyle w:val="ab"/>
            <w:sz w:val="22"/>
            <w:szCs w:val="22"/>
            <w:lang w:val="en-US"/>
          </w:rPr>
          <w:t>zaporozhskayakv@my.msu.ru</w:t>
        </w:r>
      </w:hyperlink>
    </w:p>
    <w:p w14:paraId="110B1FA6" w14:textId="77777777" w:rsidR="00AC0C40" w:rsidRPr="00332FD6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424773B8" w14:textId="44EFFF43" w:rsidR="00BD430B" w:rsidRDefault="00BD430B" w:rsidP="00BD430B">
      <w:pPr>
        <w:widowControl w:val="0"/>
        <w:ind w:firstLine="708"/>
        <w:jc w:val="both"/>
      </w:pPr>
      <w:r>
        <w:t xml:space="preserve">Радиохирургия представляет собой дистанционную лучевую терапию, где за один сеанс высокие дозы облучения доставляются в небольшие по объёму мишени [1]. Данный метод требует высокой точности пространственного позиционирования дозового поля из-за резких градиентов дозы на границах мишени и критических структур. Для обеспечения качества индивидуальных планов лечения необходимо сравнить фактическое распределение дозы с запланированным. При верификации радиохирургических планов требуются детекторы, способные регистрировать высокие градиенты доз. </w:t>
      </w:r>
      <w:proofErr w:type="spellStart"/>
      <w:r>
        <w:t>Радиохромные</w:t>
      </w:r>
      <w:proofErr w:type="spellEnd"/>
      <w:r>
        <w:t xml:space="preserve"> плёнки обладают высоким пространственным разрешением, тканевой эквивалентностью и слабой зависимостью от энергии в терапевтическом диапазоне, что делает данный метод дозиметрии пригодным для контроля качества радиохирургического лечения [3]. Однако на точность плёночной дозиметрии влияют факторы окружающей среды, включая температуру и влажность при хранении и сканировании после облучения.</w:t>
      </w:r>
    </w:p>
    <w:p w14:paraId="370DCED6" w14:textId="2D775CB9" w:rsidR="00BD430B" w:rsidRDefault="00BD430B" w:rsidP="00BD430B">
      <w:pPr>
        <w:widowControl w:val="0"/>
        <w:ind w:firstLine="708"/>
        <w:jc w:val="both"/>
      </w:pPr>
      <w:r>
        <w:t xml:space="preserve">При верификации плёночной дозиметрии значительный вклад в неопределённость вносят шумы сканирования. Они обусловлены как несовершенством самой плёнки (изменения толщины активного слоя, микроцарапины, загрязнения), так и особенностями работы планшетных сканеров: неравномерностью освещения линейным источником, перекрёстными помехами и краевым рассеянием света. Особенно критичными такие артефакты становятся при анализе малых полей облучения, характерных для радиохирургических методик. Кроме того, периодическая калибровка сканера и использование методов коррекции фонового сигнала позволяют частично компенсировать инструментальные погрешности, но не устраняют их полностью. Один из подходов к снижению шума </w:t>
      </w:r>
      <w:r w:rsidR="00CF059D">
        <w:t>-</w:t>
      </w:r>
      <w:r>
        <w:t xml:space="preserve"> применение пространственных фильтров, позволяющих повысить разрешение. Задача фильтра </w:t>
      </w:r>
      <w:r w:rsidR="00CF059D">
        <w:t>-</w:t>
      </w:r>
      <w:r>
        <w:t xml:space="preserve"> сглаживать локальные выбросы, сохраняя средний сигнал. Важно отметить, что выбор фильтра должен учитывать характер шума: высокочастотный или импульсный, поскольку универсального алгоритма для всех случаев не существует. В работе исследованы три метода: медианная фильтрация, фильтр Савицкого–</w:t>
      </w:r>
      <w:proofErr w:type="spellStart"/>
      <w:r>
        <w:t>Голея</w:t>
      </w:r>
      <w:proofErr w:type="spellEnd"/>
      <w:r>
        <w:t xml:space="preserve"> и адаптивный фильтр среднего значения. Сравнение результатов обработки проводили по двум критериям: относительному изменению средней дозы и коэффициенту улучшения. Коэффициент улучшения рассчитывался как отношение дисперсии шумовой компоненты до фильтрации к дисперсии шумовой компоненты после фильтрации. Результаты показали, что оптимальным из трёх является адаптивный фильтр среднего значения. Он обеспечивает наилучший баланс между подавлением шума и сохранением крутых градиентов дозы, что критически важно для радиохирургической верификации. Таким образом, адаптивная фильтрация может быть рекомендована для рутинного применения в клинической практике при постобработке </w:t>
      </w:r>
      <w:proofErr w:type="spellStart"/>
      <w:r>
        <w:t>радиохромных</w:t>
      </w:r>
      <w:proofErr w:type="spellEnd"/>
      <w:r>
        <w:t xml:space="preserve"> плёнок.</w:t>
      </w:r>
    </w:p>
    <w:p w14:paraId="61DD3D04" w14:textId="1682E813" w:rsidR="0057209F" w:rsidRDefault="0057209F" w:rsidP="00BD430B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31DAB1F" w14:textId="14C485FE" w:rsidR="003F26BD" w:rsidRPr="003F26BD" w:rsidRDefault="003F26BD" w:rsidP="003F26BD">
      <w:pPr>
        <w:pStyle w:val="af4"/>
        <w:widowControl w:val="0"/>
        <w:numPr>
          <w:ilvl w:val="0"/>
          <w:numId w:val="18"/>
        </w:numPr>
        <w:ind w:left="0" w:firstLine="426"/>
        <w:jc w:val="both"/>
        <w:rPr>
          <w:rFonts w:ascii="Times New Roman" w:hAnsi="Times New Roman"/>
        </w:rPr>
      </w:pPr>
      <w:r w:rsidRPr="003F26BD">
        <w:rPr>
          <w:rFonts w:ascii="Times New Roman" w:hAnsi="Times New Roman"/>
        </w:rPr>
        <w:t xml:space="preserve">А. П. Черняев, Е. Н. Лыкова, А. И. </w:t>
      </w:r>
      <w:proofErr w:type="spellStart"/>
      <w:r w:rsidRPr="003F26BD">
        <w:rPr>
          <w:rFonts w:ascii="Times New Roman" w:hAnsi="Times New Roman"/>
        </w:rPr>
        <w:t>Поподько</w:t>
      </w:r>
      <w:proofErr w:type="spellEnd"/>
      <w:r w:rsidRPr="003F26BD">
        <w:rPr>
          <w:rFonts w:ascii="Times New Roman" w:hAnsi="Times New Roman"/>
        </w:rPr>
        <w:t>, Медицинское оборудование в современной лучевой терапии: учеб. пособие, ООП физического факультета МГУ, 101 (2019).</w:t>
      </w:r>
    </w:p>
    <w:p w14:paraId="23C26BCE" w14:textId="34F18E4D" w:rsidR="003F26BD" w:rsidRPr="003F26BD" w:rsidRDefault="003F26BD" w:rsidP="003F26BD">
      <w:pPr>
        <w:pStyle w:val="af4"/>
        <w:widowControl w:val="0"/>
        <w:numPr>
          <w:ilvl w:val="0"/>
          <w:numId w:val="18"/>
        </w:numPr>
        <w:ind w:left="0" w:firstLine="426"/>
        <w:jc w:val="both"/>
        <w:rPr>
          <w:rFonts w:ascii="Times New Roman" w:hAnsi="Times New Roman"/>
          <w:lang w:val="en-US"/>
        </w:rPr>
      </w:pPr>
      <w:r w:rsidRPr="003F26BD">
        <w:rPr>
          <w:rFonts w:ascii="Times New Roman" w:hAnsi="Times New Roman"/>
          <w:lang w:val="en-US"/>
        </w:rPr>
        <w:t xml:space="preserve">M. J. Butson, P. K. N. Yu, T. Cheung, P. Metcalfe, Mater. Sci. Eng. R </w:t>
      </w:r>
      <w:r w:rsidRPr="003F26BD">
        <w:rPr>
          <w:rFonts w:ascii="Times New Roman" w:hAnsi="Times New Roman"/>
          <w:b/>
          <w:bCs/>
          <w:lang w:val="en-US"/>
        </w:rPr>
        <w:t>41</w:t>
      </w:r>
      <w:r w:rsidRPr="003F26BD">
        <w:rPr>
          <w:rFonts w:ascii="Times New Roman" w:hAnsi="Times New Roman"/>
          <w:lang w:val="en-US"/>
        </w:rPr>
        <w:t>,61–120 (2003).</w:t>
      </w:r>
    </w:p>
    <w:p w14:paraId="4EFAF677" w14:textId="30512B29" w:rsidR="00346705" w:rsidRPr="00C575A2" w:rsidRDefault="003F26BD" w:rsidP="003F26BD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3F26BD">
        <w:rPr>
          <w:rFonts w:ascii="Times New Roman" w:hAnsi="Times New Roman"/>
          <w:lang w:val="en-US"/>
        </w:rPr>
        <w:t xml:space="preserve">S. Devic, J. </w:t>
      </w:r>
      <w:proofErr w:type="spellStart"/>
      <w:r w:rsidRPr="003F26BD">
        <w:rPr>
          <w:rFonts w:ascii="Times New Roman" w:hAnsi="Times New Roman"/>
          <w:lang w:val="en-US"/>
        </w:rPr>
        <w:t>Seuntjens</w:t>
      </w:r>
      <w:proofErr w:type="spellEnd"/>
      <w:r w:rsidRPr="003F26BD">
        <w:rPr>
          <w:rFonts w:ascii="Times New Roman" w:hAnsi="Times New Roman"/>
          <w:lang w:val="en-US"/>
        </w:rPr>
        <w:t xml:space="preserve">, G. Hegyi, et al., Med. Phys. </w:t>
      </w:r>
      <w:r w:rsidRPr="003F26BD">
        <w:rPr>
          <w:rFonts w:ascii="Times New Roman" w:hAnsi="Times New Roman"/>
          <w:b/>
          <w:bCs/>
          <w:lang w:val="en-US"/>
        </w:rPr>
        <w:t>31</w:t>
      </w:r>
      <w:r w:rsidRPr="003F26BD">
        <w:rPr>
          <w:rFonts w:ascii="Times New Roman" w:hAnsi="Times New Roman"/>
          <w:lang w:val="en-US"/>
        </w:rPr>
        <w:t>(9)2392–2401 (2004).</w:t>
      </w:r>
    </w:p>
    <w:sectPr w:rsidR="00346705" w:rsidRPr="00C575A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7673A" w14:textId="77777777" w:rsidR="004A7FB9" w:rsidRDefault="004A7FB9">
      <w:r>
        <w:separator/>
      </w:r>
    </w:p>
  </w:endnote>
  <w:endnote w:type="continuationSeparator" w:id="0">
    <w:p w14:paraId="2E473EDF" w14:textId="77777777" w:rsidR="004A7FB9" w:rsidRDefault="004A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C38BE" w14:textId="773DFCF3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CF059D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707C6" w14:textId="77777777" w:rsidR="004A7FB9" w:rsidRDefault="004A7FB9">
      <w:r>
        <w:separator/>
      </w:r>
    </w:p>
  </w:footnote>
  <w:footnote w:type="continuationSeparator" w:id="0">
    <w:p w14:paraId="1D243196" w14:textId="77777777" w:rsidR="004A7FB9" w:rsidRDefault="004A7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 w16cid:durableId="2113621311">
    <w:abstractNumId w:val="3"/>
  </w:num>
  <w:num w:numId="2" w16cid:durableId="36199878">
    <w:abstractNumId w:val="6"/>
  </w:num>
  <w:num w:numId="3" w16cid:durableId="761683253">
    <w:abstractNumId w:val="17"/>
  </w:num>
  <w:num w:numId="4" w16cid:durableId="855194163">
    <w:abstractNumId w:val="8"/>
  </w:num>
  <w:num w:numId="5" w16cid:durableId="1842699756">
    <w:abstractNumId w:val="11"/>
  </w:num>
  <w:num w:numId="6" w16cid:durableId="1326282547">
    <w:abstractNumId w:val="5"/>
  </w:num>
  <w:num w:numId="7" w16cid:durableId="66850999">
    <w:abstractNumId w:val="2"/>
  </w:num>
  <w:num w:numId="8" w16cid:durableId="1935093671">
    <w:abstractNumId w:val="12"/>
  </w:num>
  <w:num w:numId="9" w16cid:durableId="1784033536">
    <w:abstractNumId w:val="10"/>
  </w:num>
  <w:num w:numId="10" w16cid:durableId="364477953">
    <w:abstractNumId w:val="4"/>
  </w:num>
  <w:num w:numId="11" w16cid:durableId="1367606878">
    <w:abstractNumId w:val="13"/>
  </w:num>
  <w:num w:numId="12" w16cid:durableId="1896575309">
    <w:abstractNumId w:val="16"/>
  </w:num>
  <w:num w:numId="13" w16cid:durableId="295378836">
    <w:abstractNumId w:val="0"/>
  </w:num>
  <w:num w:numId="14" w16cid:durableId="686294277">
    <w:abstractNumId w:val="7"/>
  </w:num>
  <w:num w:numId="15" w16cid:durableId="1518348432">
    <w:abstractNumId w:val="15"/>
  </w:num>
  <w:num w:numId="16" w16cid:durableId="1274901614">
    <w:abstractNumId w:val="9"/>
  </w:num>
  <w:num w:numId="17" w16cid:durableId="1532568403">
    <w:abstractNumId w:val="14"/>
  </w:num>
  <w:num w:numId="18" w16cid:durableId="198214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5483"/>
    <w:rsid w:val="001372FD"/>
    <w:rsid w:val="001606DE"/>
    <w:rsid w:val="001909D9"/>
    <w:rsid w:val="00195489"/>
    <w:rsid w:val="001E5799"/>
    <w:rsid w:val="001F10E2"/>
    <w:rsid w:val="001F2AFA"/>
    <w:rsid w:val="00201B48"/>
    <w:rsid w:val="00234454"/>
    <w:rsid w:val="002553B4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32FD6"/>
    <w:rsid w:val="00346705"/>
    <w:rsid w:val="003503BD"/>
    <w:rsid w:val="00370C8E"/>
    <w:rsid w:val="00381753"/>
    <w:rsid w:val="00393417"/>
    <w:rsid w:val="003D61EB"/>
    <w:rsid w:val="003E6A2E"/>
    <w:rsid w:val="003F137F"/>
    <w:rsid w:val="003F26BD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A7FB9"/>
    <w:rsid w:val="004E5CE2"/>
    <w:rsid w:val="004E7AAD"/>
    <w:rsid w:val="004F4937"/>
    <w:rsid w:val="005069D6"/>
    <w:rsid w:val="005138D5"/>
    <w:rsid w:val="0051593A"/>
    <w:rsid w:val="005262E8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C72FF"/>
    <w:rsid w:val="006D50EE"/>
    <w:rsid w:val="006E2507"/>
    <w:rsid w:val="007144BE"/>
    <w:rsid w:val="007160B3"/>
    <w:rsid w:val="00723184"/>
    <w:rsid w:val="00741D21"/>
    <w:rsid w:val="007D23C7"/>
    <w:rsid w:val="007E5BF5"/>
    <w:rsid w:val="00803A95"/>
    <w:rsid w:val="00810E82"/>
    <w:rsid w:val="0084423F"/>
    <w:rsid w:val="00847CA5"/>
    <w:rsid w:val="00855A68"/>
    <w:rsid w:val="00865343"/>
    <w:rsid w:val="00886041"/>
    <w:rsid w:val="008B6E46"/>
    <w:rsid w:val="008C2F30"/>
    <w:rsid w:val="008E0857"/>
    <w:rsid w:val="0092601A"/>
    <w:rsid w:val="00933234"/>
    <w:rsid w:val="00943C9D"/>
    <w:rsid w:val="0095754E"/>
    <w:rsid w:val="009669D3"/>
    <w:rsid w:val="00972CD6"/>
    <w:rsid w:val="009E32D5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D430B"/>
    <w:rsid w:val="00BE2F4F"/>
    <w:rsid w:val="00C24669"/>
    <w:rsid w:val="00C41E72"/>
    <w:rsid w:val="00C575A2"/>
    <w:rsid w:val="00C6416D"/>
    <w:rsid w:val="00C72256"/>
    <w:rsid w:val="00C74D1B"/>
    <w:rsid w:val="00C76008"/>
    <w:rsid w:val="00CB04B4"/>
    <w:rsid w:val="00CE1CCE"/>
    <w:rsid w:val="00CF059D"/>
    <w:rsid w:val="00D01A20"/>
    <w:rsid w:val="00D24226"/>
    <w:rsid w:val="00D27EA4"/>
    <w:rsid w:val="00D3126A"/>
    <w:rsid w:val="00D31AFA"/>
    <w:rsid w:val="00D36007"/>
    <w:rsid w:val="00D42B6C"/>
    <w:rsid w:val="00D45C26"/>
    <w:rsid w:val="00D57494"/>
    <w:rsid w:val="00D623FF"/>
    <w:rsid w:val="00D647D9"/>
    <w:rsid w:val="00D73E3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34AE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975E0"/>
    <w:rsid w:val="00FA7EDF"/>
    <w:rsid w:val="00FD292B"/>
    <w:rsid w:val="00FD4182"/>
    <w:rsid w:val="00FD7DC9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FE4D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3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porozhskayakv@my.m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H4666</cp:lastModifiedBy>
  <cp:revision>5</cp:revision>
  <cp:lastPrinted>2005-10-17T04:02:00Z</cp:lastPrinted>
  <dcterms:created xsi:type="dcterms:W3CDTF">2026-05-30T16:35:00Z</dcterms:created>
  <dcterms:modified xsi:type="dcterms:W3CDTF">2026-05-30T20:50:00Z</dcterms:modified>
</cp:coreProperties>
</file>